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597A" w14:textId="6AADE639" w:rsidR="001421D4" w:rsidRDefault="00D269EA">
      <w:r>
        <w:rPr>
          <w:noProof/>
        </w:rPr>
        <w:drawing>
          <wp:anchor distT="0" distB="0" distL="114300" distR="114300" simplePos="0" relativeHeight="251691520" behindDoc="0" locked="0" layoutInCell="1" allowOverlap="1" wp14:anchorId="4F752ABC" wp14:editId="50106445">
            <wp:simplePos x="0" y="0"/>
            <wp:positionH relativeFrom="margin">
              <wp:posOffset>7200900</wp:posOffset>
            </wp:positionH>
            <wp:positionV relativeFrom="paragraph">
              <wp:posOffset>66924</wp:posOffset>
            </wp:positionV>
            <wp:extent cx="728663" cy="571500"/>
            <wp:effectExtent l="0" t="0" r="0" b="0"/>
            <wp:wrapNone/>
            <wp:docPr id="2107608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8663" cy="5715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0496" behindDoc="0" locked="0" layoutInCell="1" allowOverlap="1" wp14:anchorId="16299CA5" wp14:editId="6E81E340">
            <wp:simplePos x="0" y="0"/>
            <wp:positionH relativeFrom="column">
              <wp:posOffset>2123957</wp:posOffset>
            </wp:positionH>
            <wp:positionV relativeFrom="paragraph">
              <wp:posOffset>57150</wp:posOffset>
            </wp:positionV>
            <wp:extent cx="609718" cy="581025"/>
            <wp:effectExtent l="0" t="0" r="0" b="0"/>
            <wp:wrapNone/>
            <wp:docPr id="4957690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9" cy="583275"/>
                    </a:xfrm>
                    <a:prstGeom prst="rect">
                      <a:avLst/>
                    </a:prstGeom>
                    <a:noFill/>
                  </pic:spPr>
                </pic:pic>
              </a:graphicData>
            </a:graphic>
            <wp14:sizeRelH relativeFrom="margin">
              <wp14:pctWidth>0</wp14:pctWidth>
            </wp14:sizeRelH>
            <wp14:sizeRelV relativeFrom="margin">
              <wp14:pctHeight>0</wp14:pctHeight>
            </wp14:sizeRelV>
          </wp:anchor>
        </w:drawing>
      </w:r>
      <w:r w:rsidR="005109A1">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89472" behindDoc="0" locked="0" layoutInCell="1" allowOverlap="1" wp14:anchorId="0B19D769" wp14:editId="2E52F7F5">
                <wp:simplePos x="0" y="0"/>
                <wp:positionH relativeFrom="column">
                  <wp:posOffset>2819400</wp:posOffset>
                </wp:positionH>
                <wp:positionV relativeFrom="paragraph">
                  <wp:posOffset>171450</wp:posOffset>
                </wp:positionV>
                <wp:extent cx="4400550" cy="371475"/>
                <wp:effectExtent l="0" t="0" r="0" b="9525"/>
                <wp:wrapNone/>
                <wp:docPr id="584987863" name="Text Box 7"/>
                <wp:cNvGraphicFramePr/>
                <a:graphic xmlns:a="http://schemas.openxmlformats.org/drawingml/2006/main">
                  <a:graphicData uri="http://schemas.microsoft.com/office/word/2010/wordprocessingShape">
                    <wps:wsp>
                      <wps:cNvSpPr txBox="1"/>
                      <wps:spPr>
                        <a:xfrm>
                          <a:off x="0" y="0"/>
                          <a:ext cx="4400550" cy="371475"/>
                        </a:xfrm>
                        <a:prstGeom prst="rect">
                          <a:avLst/>
                        </a:prstGeom>
                        <a:solidFill>
                          <a:schemeClr val="lt1"/>
                        </a:solidFill>
                        <a:ln w="6350">
                          <a:noFill/>
                        </a:ln>
                      </wps:spPr>
                      <wps:txbx>
                        <w:txbxContent>
                          <w:p w14:paraId="5341F8C1" w14:textId="3B3D7F1E" w:rsidR="000B4969" w:rsidRPr="000B4969" w:rsidRDefault="000C437F">
                            <w:pPr>
                              <w:rPr>
                                <w:color w:val="0070C0"/>
                                <w:sz w:val="32"/>
                                <w:szCs w:val="32"/>
                              </w:rPr>
                            </w:pPr>
                            <w:r w:rsidRPr="000C437F">
                              <w:rPr>
                                <w:color w:val="0070C0"/>
                                <w:sz w:val="32"/>
                                <w:szCs w:val="32"/>
                              </w:rPr>
                              <w:t>Spring 2 - Spring into Action and Keeping Healthy!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19D769" id="_x0000_t202" coordsize="21600,21600" o:spt="202" path="m,l,21600r21600,l21600,xe">
                <v:stroke joinstyle="miter"/>
                <v:path gradientshapeok="t" o:connecttype="rect"/>
              </v:shapetype>
              <v:shape id="Text Box 7" o:spid="_x0000_s1026" type="#_x0000_t202" style="position:absolute;margin-left:222pt;margin-top:13.5pt;width:346.5pt;height:29.25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" fillcolor="white [3201]" stroked="f" strokeweight=".5pt">
                <v:textbox>
                  <w:txbxContent>
                    <w:p w14:paraId="5341F8C1" w14:textId="3B3D7F1E" w:rsidR="000B4969" w:rsidRPr="000B4969" w:rsidRDefault="000C437F">
                      <w:pPr>
                        <w:rPr>
                          <w:color w:val="0070C0"/>
                          <w:sz w:val="32"/>
                          <w:szCs w:val="32"/>
                        </w:rPr>
                      </w:pPr>
                      <w:r w:rsidRPr="000C437F">
                        <w:rPr>
                          <w:color w:val="0070C0"/>
                          <w:sz w:val="32"/>
                          <w:szCs w:val="32"/>
                        </w:rPr>
                        <w:t>Spring 2 - Spring into Action and Keeping Healthy!</w:t>
                      </w:r>
                    </w:p>
                  </w:txbxContent>
                </v:textbox>
              </v:shape>
            </w:pict>
          </mc:Fallback>
        </mc:AlternateContent>
      </w:r>
      <w:r w:rsidR="000B4969">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71040" behindDoc="0" locked="0" layoutInCell="1" allowOverlap="1" wp14:anchorId="4485A530" wp14:editId="07ED8B3C">
                <wp:simplePos x="0" y="0"/>
                <wp:positionH relativeFrom="column">
                  <wp:posOffset>1933575</wp:posOffset>
                </wp:positionH>
                <wp:positionV relativeFrom="paragraph">
                  <wp:posOffset>-228600</wp:posOffset>
                </wp:positionV>
                <wp:extent cx="6315075" cy="352425"/>
                <wp:effectExtent l="0" t="0" r="9525" b="9525"/>
                <wp:wrapNone/>
                <wp:docPr id="764594692" name="Text Box 4"/>
                <wp:cNvGraphicFramePr/>
                <a:graphic xmlns:a="http://schemas.openxmlformats.org/drawingml/2006/main">
                  <a:graphicData uri="http://schemas.microsoft.com/office/word/2010/wordprocessingShape">
                    <wps:wsp>
                      <wps:cNvSpPr txBox="1"/>
                      <wps:spPr>
                        <a:xfrm>
                          <a:off x="0" y="0"/>
                          <a:ext cx="6315075" cy="352425"/>
                        </a:xfrm>
                        <a:prstGeom prst="rect">
                          <a:avLst/>
                        </a:prstGeom>
                        <a:solidFill>
                          <a:schemeClr val="lt1"/>
                        </a:solidFill>
                        <a:ln w="6350">
                          <a:noFill/>
                        </a:ln>
                      </wps:spPr>
                      <wps:txb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85A530" id="Text Box 4" o:spid="_x0000_s1027" type="#_x0000_t202" style="position:absolute;margin-left:152.25pt;margin-top:-18pt;width:497.25pt;height:27.7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" fillcolor="white [3201]" stroked="f" strokeweight=".5pt">
                <v:textbo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v:textbox>
              </v:shape>
            </w:pict>
          </mc:Fallback>
        </mc:AlternateContent>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55680" behindDoc="0" locked="0" layoutInCell="1" allowOverlap="1" wp14:anchorId="0D1B504A" wp14:editId="6C22788D">
            <wp:simplePos x="0" y="0"/>
            <wp:positionH relativeFrom="column">
              <wp:posOffset>9144000</wp:posOffset>
            </wp:positionH>
            <wp:positionV relativeFrom="paragraph">
              <wp:posOffset>-333375</wp:posOffset>
            </wp:positionV>
            <wp:extent cx="790575" cy="790575"/>
            <wp:effectExtent l="0" t="0" r="9525" b="0"/>
            <wp:wrapNone/>
            <wp:docPr id="1349490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90612" name="Picture 13494906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40320" behindDoc="0" locked="0" layoutInCell="1" allowOverlap="1" wp14:anchorId="0162A56B" wp14:editId="0177AAD1">
            <wp:simplePos x="0" y="0"/>
            <wp:positionH relativeFrom="column">
              <wp:posOffset>-133350</wp:posOffset>
            </wp:positionH>
            <wp:positionV relativeFrom="paragraph">
              <wp:posOffset>-161925</wp:posOffset>
            </wp:positionV>
            <wp:extent cx="1171575" cy="554546"/>
            <wp:effectExtent l="0" t="0" r="0" b="0"/>
            <wp:wrapNone/>
            <wp:docPr id="897921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21894" name="Picture 89792189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1575" cy="554546"/>
                    </a:xfrm>
                    <a:prstGeom prst="rect">
                      <a:avLst/>
                    </a:prstGeom>
                  </pic:spPr>
                </pic:pic>
              </a:graphicData>
            </a:graphic>
          </wp:anchor>
        </w:drawing>
      </w:r>
      <w:r w:rsidR="001421D4">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24960" behindDoc="0" locked="0" layoutInCell="1" allowOverlap="1" wp14:anchorId="31CF2C55" wp14:editId="618567FA">
                <wp:simplePos x="0" y="0"/>
                <wp:positionH relativeFrom="column">
                  <wp:posOffset>133350</wp:posOffset>
                </wp:positionH>
                <wp:positionV relativeFrom="paragraph">
                  <wp:posOffset>981076</wp:posOffset>
                </wp:positionV>
                <wp:extent cx="9534525" cy="5619750"/>
                <wp:effectExtent l="0" t="0" r="28575" b="19050"/>
                <wp:wrapNone/>
                <wp:docPr id="312214811" name="Text Box 1"/>
                <wp:cNvGraphicFramePr/>
                <a:graphic xmlns:a="http://schemas.openxmlformats.org/drawingml/2006/main">
                  <a:graphicData uri="http://schemas.microsoft.com/office/word/2010/wordprocessingShape">
                    <wps:wsp>
                      <wps:cNvSpPr txBox="1"/>
                      <wps:spPr>
                        <a:xfrm>
                          <a:off x="0" y="0"/>
                          <a:ext cx="9534525" cy="5619750"/>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4910"/>
                              <w:gridCol w:w="4906"/>
                              <w:gridCol w:w="4906"/>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14863E23" w14:textId="77777777" w:rsidR="0071476A" w:rsidRDefault="00226DC3" w:rsidP="002B5F0A">
                                  <w:pPr>
                                    <w:spacing w:after="0"/>
                                  </w:pPr>
                                  <w:r w:rsidRPr="00226DC3">
                                    <w:t>Children will explore tasting different fruit and vegetables and learn names. They will experience digging in the allotment and learn that plants need water. Children will be encouraged to join in with Wake up Shake up, Dough Disco and follow simple actions. They will be encouraged to be physically active and explore their bodies and link their actions to Startwell characters.</w:t>
                                  </w:r>
                                </w:p>
                                <w:p w14:paraId="711A7B0E" w14:textId="51F51259" w:rsidR="00686642" w:rsidRDefault="00686642" w:rsidP="002B5F0A">
                                  <w:pPr>
                                    <w:spacing w:after="0"/>
                                  </w:pP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68A3A3AB" w14:textId="50DEA778" w:rsidR="00226DC3" w:rsidRDefault="00226DC3" w:rsidP="00226DC3">
                                  <w:pPr>
                                    <w:spacing w:after="0"/>
                                  </w:pPr>
                                  <w:r>
                                    <w:t xml:space="preserve">Children will </w:t>
                                  </w:r>
                                  <w:r w:rsidR="00DF1B2D">
                                    <w:t xml:space="preserve">plant </w:t>
                                  </w:r>
                                  <w:r>
                                    <w:t>different seeds, plants and bulbs in the allotments and car</w:t>
                                  </w:r>
                                  <w:r w:rsidR="00DF1B2D">
                                    <w:t>e</w:t>
                                  </w:r>
                                  <w:r>
                                    <w:t xml:space="preserve"> for them. They will observe growth and change and be able to explain the basic needs of plants. They will learn about signs of spring.</w:t>
                                  </w:r>
                                </w:p>
                                <w:p w14:paraId="1FEFB020" w14:textId="7B251707" w:rsidR="00145F9D" w:rsidRDefault="00226DC3" w:rsidP="00226DC3">
                                  <w:pPr>
                                    <w:spacing w:after="0"/>
                                  </w:pPr>
                                  <w:r>
                                    <w:t>The children will experiment with different ways to move and develop their confidence to try new things. They will use numbers in play.</w:t>
                                  </w:r>
                                  <w:r>
                                    <w:t xml:space="preserve"> </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1666EE61" w14:textId="47E93B6D" w:rsidR="003D4A59" w:rsidRDefault="003D4A59" w:rsidP="003D4A59">
                                  <w:pPr>
                                    <w:spacing w:after="0"/>
                                  </w:pPr>
                                  <w:r>
                                    <w:t xml:space="preserve">The children will learn about 5 a day and learn about which foods help us to grow and which foods we should limit. They will explain they can look after themselves (sleep, food, exercise, limiting screen time) </w:t>
                                  </w:r>
                                </w:p>
                                <w:p w14:paraId="49448A60" w14:textId="05D3CE97" w:rsidR="001421D4" w:rsidRDefault="003D4A59" w:rsidP="003D4A59">
                                  <w:pPr>
                                    <w:spacing w:after="0"/>
                                  </w:pPr>
                                  <w:r>
                                    <w:t>The children will be able to talk about harvest and the food they have grown. They will experience cooking different foods</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2E6F7D52" w14:textId="5DD84122" w:rsidR="003D4A59" w:rsidRDefault="003D4A59" w:rsidP="003D4A59">
                                  <w:pPr>
                                    <w:spacing w:after="0"/>
                                  </w:pPr>
                                  <w:r>
                                    <w:t xml:space="preserve">Looking at lots of </w:t>
                                  </w:r>
                                  <w:r>
                                    <w:t>non-fiction</w:t>
                                  </w:r>
                                  <w:r>
                                    <w:t xml:space="preserve"> picture books about food and gardening. </w:t>
                                  </w:r>
                                </w:p>
                                <w:p w14:paraId="1635FB87" w14:textId="77777777" w:rsidR="00145F9D" w:rsidRDefault="003D4A59" w:rsidP="003D4A59">
                                  <w:pPr>
                                    <w:spacing w:after="0"/>
                                  </w:pPr>
                                  <w:r>
                                    <w:t xml:space="preserve">Orange, Pear, Apple, Bear by Emily Gavett, Banana by Ed Vere, Each, Peach, Pear, Plum by Janet Alberg. </w:t>
                                  </w:r>
                                </w:p>
                                <w:p w14:paraId="151A8A7E" w14:textId="0627709C" w:rsidR="00686642" w:rsidRDefault="00686642" w:rsidP="003D4A59">
                                  <w:pPr>
                                    <w:spacing w:after="0"/>
                                  </w:pP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53F92307" w14:textId="3E8F9129" w:rsidR="003D4A59" w:rsidRDefault="003D4A59" w:rsidP="003D4A59">
                                  <w:pPr>
                                    <w:spacing w:after="0"/>
                                  </w:pPr>
                                  <w:r>
                                    <w:t>The very Hungry Caterpillar and One Tiny Seed—Eric Carle, 10</w:t>
                                  </w:r>
                                  <w:r w:rsidR="00B96525">
                                    <w:t xml:space="preserve"> </w:t>
                                  </w:r>
                                  <w:r>
                                    <w:t xml:space="preserve">Little Seeds by Ruth Brown, </w:t>
                                  </w:r>
                                </w:p>
                                <w:p w14:paraId="363FC0EA" w14:textId="24C0981B" w:rsidR="001421D4" w:rsidRDefault="003D4A59" w:rsidP="003D4A59">
                                  <w:pPr>
                                    <w:spacing w:after="0"/>
                                  </w:pPr>
                                  <w:r>
                                    <w:t>One Mole Digging a Hole by Julia Donaldson, Titch stories by Pat Hutchins</w:t>
                                  </w: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489EB01A" w14:textId="06FEAE5F" w:rsidR="00B96525" w:rsidRDefault="00B96525" w:rsidP="00B96525">
                                  <w:pPr>
                                    <w:spacing w:after="0"/>
                                  </w:pPr>
                                  <w:r>
                                    <w:t xml:space="preserve">Oliver’s Vegetables by Vivian French, Handa’s Surprise by Eileen Browne, Daisy Eat Your Peas by Nick Sharratt, </w:t>
                                  </w:r>
                                </w:p>
                                <w:p w14:paraId="46D8B33D" w14:textId="0AD6A2DA" w:rsidR="0071476A" w:rsidRDefault="00B96525" w:rsidP="00B96525">
                                  <w:pPr>
                                    <w:spacing w:after="0"/>
                                  </w:pPr>
                                  <w:r>
                                    <w:t>Octopants by Suzy Senior</w:t>
                                  </w: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5970F15B" w14:textId="77777777" w:rsidR="00B96525" w:rsidRDefault="00B96525" w:rsidP="00B96525">
                                  <w:pPr>
                                    <w:spacing w:after="0"/>
                                  </w:pPr>
                                  <w:r>
                                    <w:t>Naming lots of fruits and vegetables</w:t>
                                  </w:r>
                                </w:p>
                                <w:p w14:paraId="5CE8064D" w14:textId="21B9EB53" w:rsidR="00B96525" w:rsidRDefault="00B96525" w:rsidP="00B96525">
                                  <w:pPr>
                                    <w:spacing w:after="0"/>
                                  </w:pPr>
                                  <w:r>
                                    <w:t xml:space="preserve">Learning words linked to gardening— tools, fork, spade, trowel, rake </w:t>
                                  </w:r>
                                </w:p>
                                <w:p w14:paraId="5FCA3A01" w14:textId="7485816D" w:rsidR="00145F9D" w:rsidRDefault="00B96525" w:rsidP="00B96525">
                                  <w:pPr>
                                    <w:spacing w:after="0"/>
                                  </w:pPr>
                                  <w:r>
                                    <w:t>Movement words—fast, sow, up, down, run, hop, climb, skip</w:t>
                                  </w:r>
                                  <w:r>
                                    <w:t xml:space="preserve"> </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68FCE559" w14:textId="0E9ABE92" w:rsidR="001B500F" w:rsidRDefault="001B500F" w:rsidP="001B500F">
                                  <w:pPr>
                                    <w:spacing w:after="0"/>
                                  </w:pPr>
                                  <w:r>
                                    <w:t>Children will use correct language to ask for tools in the allotment.</w:t>
                                  </w:r>
                                </w:p>
                                <w:p w14:paraId="6C20308C" w14:textId="7543DFAF" w:rsidR="001421D4" w:rsidRDefault="001B500F" w:rsidP="001B500F">
                                  <w:pPr>
                                    <w:spacing w:after="0"/>
                                  </w:pPr>
                                  <w:r>
                                    <w:t>Counting—one to ten, measuring language—long, tall, short, small, wide. Describe where something is—on, behind, in, out</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4E2D50C2" w14:textId="24A2A431" w:rsidR="00736F59" w:rsidRDefault="00736F59" w:rsidP="00736F59">
                                  <w:pPr>
                                    <w:spacing w:after="0"/>
                                  </w:pPr>
                                  <w:r>
                                    <w:t>Language of growth—big, bigger, huge,</w:t>
                                  </w:r>
                                  <w:r>
                                    <w:t xml:space="preserve"> </w:t>
                                  </w:r>
                                  <w:r>
                                    <w:t>enormous, little, tiny, small, growing, change</w:t>
                                  </w:r>
                                </w:p>
                                <w:p w14:paraId="3B800A1A" w14:textId="417D902A" w:rsidR="00736F59" w:rsidRDefault="00736F59" w:rsidP="00736F59">
                                  <w:pPr>
                                    <w:spacing w:after="0"/>
                                  </w:pPr>
                                  <w:r>
                                    <w:t>Cooking—fry, boil, b</w:t>
                                  </w:r>
                                  <w:r>
                                    <w:t>ak</w:t>
                                  </w:r>
                                  <w:r>
                                    <w:t>e, mix, kneed, oven, cooker</w:t>
                                  </w:r>
                                </w:p>
                                <w:p w14:paraId="29F36931" w14:textId="7EB01C22" w:rsidR="00686642" w:rsidRDefault="00736F59" w:rsidP="00736F59">
                                  <w:pPr>
                                    <w:spacing w:after="0"/>
                                  </w:pPr>
                                  <w:r>
                                    <w:t>Words related to healthy lifestyles—exercise, beat, heart, faster, blood, clean, brush, sleep, decay, energy, sugar, salt</w:t>
                                  </w:r>
                                </w:p>
                              </w:tc>
                            </w:tr>
                            <w:tr w:rsidR="001421D4" w14:paraId="2307CCAD" w14:textId="77777777" w:rsidTr="001421D4">
                              <w:trPr>
                                <w:trHeight w:val="1405"/>
                              </w:trPr>
                              <w:tc>
                                <w:tcPr>
                                  <w:tcW w:w="5129" w:type="dxa"/>
                                </w:tcPr>
                                <w:p w14:paraId="6813D4E9" w14:textId="32DD4309" w:rsidR="001421D4" w:rsidRDefault="001421D4" w:rsidP="001421D4">
                                  <w:r w:rsidRPr="001421D4">
                                    <w:rPr>
                                      <w:color w:val="E97132" w:themeColor="accent2"/>
                                    </w:rPr>
                                    <w:t xml:space="preserve">How can you help at home? </w:t>
                                  </w:r>
                                  <w:r w:rsidR="000E6D62" w:rsidRPr="000E6D62">
                                    <w:t>Continue to sing! Tap out rhythms and listen to sounds.  Look at food at home—name foods, talk about tastes, cook together! Get out and about</w:t>
                                  </w:r>
                                  <w:r w:rsidR="000E6D62">
                                    <w:t xml:space="preserve"> - </w:t>
                                  </w:r>
                                  <w:r w:rsidR="000E6D62" w:rsidRPr="000E6D62">
                                    <w:t>running, hopping, climbing, skipping.</w:t>
                                  </w:r>
                                </w:p>
                              </w:tc>
                              <w:tc>
                                <w:tcPr>
                                  <w:tcW w:w="5129" w:type="dxa"/>
                                </w:tcPr>
                                <w:p w14:paraId="5BDBD1C6" w14:textId="50CB738D" w:rsidR="001421D4" w:rsidRDefault="001421D4" w:rsidP="001421D4">
                                  <w:r w:rsidRPr="001421D4">
                                    <w:rPr>
                                      <w:color w:val="E97132" w:themeColor="accent2"/>
                                    </w:rPr>
                                    <w:t xml:space="preserve">How can you help at home? </w:t>
                                  </w:r>
                                  <w:r w:rsidR="000E6D62" w:rsidRPr="000E6D62">
                                    <w:t>What is growing in the gardens nearby? Look at the similarities and differences between plants, maybe you could plan</w:t>
                                  </w:r>
                                  <w:r w:rsidR="000E6D62">
                                    <w:t>t</w:t>
                                  </w:r>
                                  <w:r w:rsidR="000E6D62" w:rsidRPr="000E6D62">
                                    <w:t xml:space="preserve"> some seeds at home? Read together and talk about stories</w:t>
                                  </w:r>
                                </w:p>
                              </w:tc>
                              <w:tc>
                                <w:tcPr>
                                  <w:tcW w:w="5130" w:type="dxa"/>
                                </w:tcPr>
                                <w:p w14:paraId="1B0B7EAF" w14:textId="281CD073" w:rsidR="00145F9D" w:rsidRDefault="001421D4" w:rsidP="001421D4">
                                  <w:r w:rsidRPr="001421D4">
                                    <w:rPr>
                                      <w:color w:val="E97132" w:themeColor="accent2"/>
                                    </w:rPr>
                                    <w:t xml:space="preserve">How can you help at home? </w:t>
                                  </w:r>
                                  <w:r w:rsidR="005C5555" w:rsidRPr="005C5555">
                                    <w:t>Enjoy physical exercise together, talk about ways to stay healthy—teeth, foods, sleeping, exercising! Share cooking together—look at recipes and prepare foods to cook. Read together and look for letter sounds.</w:t>
                                  </w:r>
                                </w:p>
                              </w:tc>
                            </w:tr>
                          </w:tbl>
                          <w:p w14:paraId="124B1E7E" w14:textId="77777777" w:rsidR="001421D4" w:rsidRDefault="001421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F2C55" id="Text Box 1" o:spid="_x0000_s1028" type="#_x0000_t202" style="position:absolute;margin-left:10.5pt;margin-top:77.25pt;width:750.75pt;height:44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" fillcolor="white [3201]" strokeweight=".5pt">
                <v:textbox>
                  <w:txbxContent>
                    <w:tbl>
                      <w:tblPr>
                        <w:tblStyle w:val="TableGrid"/>
                        <w:tblW w:w="0" w:type="auto"/>
                        <w:tblLook w:val="04A0" w:firstRow="1" w:lastRow="0" w:firstColumn="1" w:lastColumn="0" w:noHBand="0" w:noVBand="1"/>
                      </w:tblPr>
                      <w:tblGrid>
                        <w:gridCol w:w="4910"/>
                        <w:gridCol w:w="4906"/>
                        <w:gridCol w:w="4906"/>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14863E23" w14:textId="77777777" w:rsidR="0071476A" w:rsidRDefault="00226DC3" w:rsidP="002B5F0A">
                            <w:pPr>
                              <w:spacing w:after="0"/>
                            </w:pPr>
                            <w:r w:rsidRPr="00226DC3">
                              <w:t>Children will explore tasting different fruit and vegetables and learn names. They will experience digging in the allotment and learn that plants need water. Children will be encouraged to join in with Wake up Shake up, Dough Disco and follow simple actions. They will be encouraged to be physically active and explore their bodies and link their actions to Startwell characters.</w:t>
                            </w:r>
                          </w:p>
                          <w:p w14:paraId="711A7B0E" w14:textId="51F51259" w:rsidR="00686642" w:rsidRDefault="00686642" w:rsidP="002B5F0A">
                            <w:pPr>
                              <w:spacing w:after="0"/>
                            </w:pP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68A3A3AB" w14:textId="50DEA778" w:rsidR="00226DC3" w:rsidRDefault="00226DC3" w:rsidP="00226DC3">
                            <w:pPr>
                              <w:spacing w:after="0"/>
                            </w:pPr>
                            <w:r>
                              <w:t xml:space="preserve">Children will </w:t>
                            </w:r>
                            <w:r w:rsidR="00DF1B2D">
                              <w:t xml:space="preserve">plant </w:t>
                            </w:r>
                            <w:r>
                              <w:t>different seeds, plants and bulbs in the allotments and car</w:t>
                            </w:r>
                            <w:r w:rsidR="00DF1B2D">
                              <w:t>e</w:t>
                            </w:r>
                            <w:r>
                              <w:t xml:space="preserve"> for them. They will observe growth and change and be able to explain the basic needs of plants. They will learn about signs of spring.</w:t>
                            </w:r>
                          </w:p>
                          <w:p w14:paraId="1FEFB020" w14:textId="7B251707" w:rsidR="00145F9D" w:rsidRDefault="00226DC3" w:rsidP="00226DC3">
                            <w:pPr>
                              <w:spacing w:after="0"/>
                            </w:pPr>
                            <w:r>
                              <w:t>The children will experiment with different ways to move and develop their confidence to try new things. They will use numbers in play.</w:t>
                            </w:r>
                            <w:r>
                              <w:t xml:space="preserve"> </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1666EE61" w14:textId="47E93B6D" w:rsidR="003D4A59" w:rsidRDefault="003D4A59" w:rsidP="003D4A59">
                            <w:pPr>
                              <w:spacing w:after="0"/>
                            </w:pPr>
                            <w:r>
                              <w:t xml:space="preserve">The children will learn about 5 a day and learn about which foods help us to grow and which foods we should limit. They will explain they can look after themselves (sleep, food, exercise, limiting screen time) </w:t>
                            </w:r>
                          </w:p>
                          <w:p w14:paraId="49448A60" w14:textId="05D3CE97" w:rsidR="001421D4" w:rsidRDefault="003D4A59" w:rsidP="003D4A59">
                            <w:pPr>
                              <w:spacing w:after="0"/>
                            </w:pPr>
                            <w:r>
                              <w:t>The children will be able to talk about harvest and the food they have grown. They will experience cooking different foods</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2E6F7D52" w14:textId="5DD84122" w:rsidR="003D4A59" w:rsidRDefault="003D4A59" w:rsidP="003D4A59">
                            <w:pPr>
                              <w:spacing w:after="0"/>
                            </w:pPr>
                            <w:r>
                              <w:t xml:space="preserve">Looking at lots of </w:t>
                            </w:r>
                            <w:r>
                              <w:t>non-fiction</w:t>
                            </w:r>
                            <w:r>
                              <w:t xml:space="preserve"> picture books about food and gardening. </w:t>
                            </w:r>
                          </w:p>
                          <w:p w14:paraId="1635FB87" w14:textId="77777777" w:rsidR="00145F9D" w:rsidRDefault="003D4A59" w:rsidP="003D4A59">
                            <w:pPr>
                              <w:spacing w:after="0"/>
                            </w:pPr>
                            <w:r>
                              <w:t xml:space="preserve">Orange, Pear, Apple, Bear by Emily Gavett, Banana by Ed Vere, Each, Peach, Pear, Plum by Janet Alberg. </w:t>
                            </w:r>
                          </w:p>
                          <w:p w14:paraId="151A8A7E" w14:textId="0627709C" w:rsidR="00686642" w:rsidRDefault="00686642" w:rsidP="003D4A59">
                            <w:pPr>
                              <w:spacing w:after="0"/>
                            </w:pP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53F92307" w14:textId="3E8F9129" w:rsidR="003D4A59" w:rsidRDefault="003D4A59" w:rsidP="003D4A59">
                            <w:pPr>
                              <w:spacing w:after="0"/>
                            </w:pPr>
                            <w:r>
                              <w:t>The very Hungry Caterpillar and One Tiny Seed—Eric Carle, 10</w:t>
                            </w:r>
                            <w:r w:rsidR="00B96525">
                              <w:t xml:space="preserve"> </w:t>
                            </w:r>
                            <w:r>
                              <w:t xml:space="preserve">Little Seeds by Ruth Brown, </w:t>
                            </w:r>
                          </w:p>
                          <w:p w14:paraId="363FC0EA" w14:textId="24C0981B" w:rsidR="001421D4" w:rsidRDefault="003D4A59" w:rsidP="003D4A59">
                            <w:pPr>
                              <w:spacing w:after="0"/>
                            </w:pPr>
                            <w:r>
                              <w:t>One Mole Digging a Hole by Julia Donaldson, Titch stories by Pat Hutchins</w:t>
                            </w: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489EB01A" w14:textId="06FEAE5F" w:rsidR="00B96525" w:rsidRDefault="00B96525" w:rsidP="00B96525">
                            <w:pPr>
                              <w:spacing w:after="0"/>
                            </w:pPr>
                            <w:r>
                              <w:t xml:space="preserve">Oliver’s Vegetables by Vivian French, Handa’s Surprise by Eileen Browne, Daisy Eat Your Peas by Nick Sharratt, </w:t>
                            </w:r>
                          </w:p>
                          <w:p w14:paraId="46D8B33D" w14:textId="0AD6A2DA" w:rsidR="0071476A" w:rsidRDefault="00B96525" w:rsidP="00B96525">
                            <w:pPr>
                              <w:spacing w:after="0"/>
                            </w:pPr>
                            <w:r>
                              <w:t>Octopants by Suzy Senior</w:t>
                            </w: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5970F15B" w14:textId="77777777" w:rsidR="00B96525" w:rsidRDefault="00B96525" w:rsidP="00B96525">
                            <w:pPr>
                              <w:spacing w:after="0"/>
                            </w:pPr>
                            <w:r>
                              <w:t>Naming lots of fruits and vegetables</w:t>
                            </w:r>
                          </w:p>
                          <w:p w14:paraId="5CE8064D" w14:textId="21B9EB53" w:rsidR="00B96525" w:rsidRDefault="00B96525" w:rsidP="00B96525">
                            <w:pPr>
                              <w:spacing w:after="0"/>
                            </w:pPr>
                            <w:r>
                              <w:t xml:space="preserve">Learning words linked to gardening— tools, fork, spade, trowel, rake </w:t>
                            </w:r>
                          </w:p>
                          <w:p w14:paraId="5FCA3A01" w14:textId="7485816D" w:rsidR="00145F9D" w:rsidRDefault="00B96525" w:rsidP="00B96525">
                            <w:pPr>
                              <w:spacing w:after="0"/>
                            </w:pPr>
                            <w:r>
                              <w:t>Movement words—fast, sow, up, down, run, hop, climb, skip</w:t>
                            </w:r>
                            <w:r>
                              <w:t xml:space="preserve"> </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68FCE559" w14:textId="0E9ABE92" w:rsidR="001B500F" w:rsidRDefault="001B500F" w:rsidP="001B500F">
                            <w:pPr>
                              <w:spacing w:after="0"/>
                            </w:pPr>
                            <w:r>
                              <w:t>Children will use correct language to ask for tools in the allotment.</w:t>
                            </w:r>
                          </w:p>
                          <w:p w14:paraId="6C20308C" w14:textId="7543DFAF" w:rsidR="001421D4" w:rsidRDefault="001B500F" w:rsidP="001B500F">
                            <w:pPr>
                              <w:spacing w:after="0"/>
                            </w:pPr>
                            <w:r>
                              <w:t>Counting—one to ten, measuring language—long, tall, short, small, wide. Describe where something is—on, behind, in, out</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4E2D50C2" w14:textId="24A2A431" w:rsidR="00736F59" w:rsidRDefault="00736F59" w:rsidP="00736F59">
                            <w:pPr>
                              <w:spacing w:after="0"/>
                            </w:pPr>
                            <w:r>
                              <w:t>Language of growth—big, bigger, huge,</w:t>
                            </w:r>
                            <w:r>
                              <w:t xml:space="preserve"> </w:t>
                            </w:r>
                            <w:r>
                              <w:t>enormous, little, tiny, small, growing, change</w:t>
                            </w:r>
                          </w:p>
                          <w:p w14:paraId="3B800A1A" w14:textId="417D902A" w:rsidR="00736F59" w:rsidRDefault="00736F59" w:rsidP="00736F59">
                            <w:pPr>
                              <w:spacing w:after="0"/>
                            </w:pPr>
                            <w:r>
                              <w:t>Cooking—fry, boil, b</w:t>
                            </w:r>
                            <w:r>
                              <w:t>ak</w:t>
                            </w:r>
                            <w:r>
                              <w:t>e, mix, kneed, oven, cooker</w:t>
                            </w:r>
                          </w:p>
                          <w:p w14:paraId="29F36931" w14:textId="7EB01C22" w:rsidR="00686642" w:rsidRDefault="00736F59" w:rsidP="00736F59">
                            <w:pPr>
                              <w:spacing w:after="0"/>
                            </w:pPr>
                            <w:r>
                              <w:t>Words related to healthy lifestyles—exercise, beat, heart, faster, blood, clean, brush, sleep, decay, energy, sugar, salt</w:t>
                            </w:r>
                          </w:p>
                        </w:tc>
                      </w:tr>
                      <w:tr w:rsidR="001421D4" w14:paraId="2307CCAD" w14:textId="77777777" w:rsidTr="001421D4">
                        <w:trPr>
                          <w:trHeight w:val="1405"/>
                        </w:trPr>
                        <w:tc>
                          <w:tcPr>
                            <w:tcW w:w="5129" w:type="dxa"/>
                          </w:tcPr>
                          <w:p w14:paraId="6813D4E9" w14:textId="32DD4309" w:rsidR="001421D4" w:rsidRDefault="001421D4" w:rsidP="001421D4">
                            <w:r w:rsidRPr="001421D4">
                              <w:rPr>
                                <w:color w:val="E97132" w:themeColor="accent2"/>
                              </w:rPr>
                              <w:t xml:space="preserve">How can you help at home? </w:t>
                            </w:r>
                            <w:r w:rsidR="000E6D62" w:rsidRPr="000E6D62">
                              <w:t>Continue to sing! Tap out rhythms and listen to sounds.  Look at food at home—name foods, talk about tastes, cook together! Get out and about</w:t>
                            </w:r>
                            <w:r w:rsidR="000E6D62">
                              <w:t xml:space="preserve"> - </w:t>
                            </w:r>
                            <w:r w:rsidR="000E6D62" w:rsidRPr="000E6D62">
                              <w:t>running, hopping, climbing, skipping.</w:t>
                            </w:r>
                          </w:p>
                        </w:tc>
                        <w:tc>
                          <w:tcPr>
                            <w:tcW w:w="5129" w:type="dxa"/>
                          </w:tcPr>
                          <w:p w14:paraId="5BDBD1C6" w14:textId="50CB738D" w:rsidR="001421D4" w:rsidRDefault="001421D4" w:rsidP="001421D4">
                            <w:r w:rsidRPr="001421D4">
                              <w:rPr>
                                <w:color w:val="E97132" w:themeColor="accent2"/>
                              </w:rPr>
                              <w:t xml:space="preserve">How can you help at home? </w:t>
                            </w:r>
                            <w:r w:rsidR="000E6D62" w:rsidRPr="000E6D62">
                              <w:t>What is growing in the gardens nearby? Look at the similarities and differences between plants, maybe you could plan</w:t>
                            </w:r>
                            <w:r w:rsidR="000E6D62">
                              <w:t>t</w:t>
                            </w:r>
                            <w:r w:rsidR="000E6D62" w:rsidRPr="000E6D62">
                              <w:t xml:space="preserve"> some seeds at home? Read together and talk about stories</w:t>
                            </w:r>
                          </w:p>
                        </w:tc>
                        <w:tc>
                          <w:tcPr>
                            <w:tcW w:w="5130" w:type="dxa"/>
                          </w:tcPr>
                          <w:p w14:paraId="1B0B7EAF" w14:textId="281CD073" w:rsidR="00145F9D" w:rsidRDefault="001421D4" w:rsidP="001421D4">
                            <w:r w:rsidRPr="001421D4">
                              <w:rPr>
                                <w:color w:val="E97132" w:themeColor="accent2"/>
                              </w:rPr>
                              <w:t xml:space="preserve">How can you help at home? </w:t>
                            </w:r>
                            <w:r w:rsidR="005C5555" w:rsidRPr="005C5555">
                              <w:t>Enjoy physical exercise together, talk about ways to stay healthy—teeth, foods, sleeping, exercising! Share cooking together—look at recipes and prepare foods to cook. Read together and look for letter sounds.</w:t>
                            </w:r>
                          </w:p>
                        </w:tc>
                      </w:tr>
                    </w:tbl>
                    <w:p w14:paraId="124B1E7E" w14:textId="77777777" w:rsidR="001421D4" w:rsidRDefault="001421D4"/>
                  </w:txbxContent>
                </v:textbox>
              </v:shape>
            </w:pict>
          </mc:Fallback>
        </mc:AlternateContent>
      </w:r>
      <w:r w:rsidR="001421D4">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01408" behindDoc="0" locked="0" layoutInCell="1" allowOverlap="1" wp14:anchorId="4C47D529" wp14:editId="6F2D994D">
                <wp:simplePos x="0" y="0"/>
                <wp:positionH relativeFrom="margin">
                  <wp:posOffset>-161926</wp:posOffset>
                </wp:positionH>
                <wp:positionV relativeFrom="paragraph">
                  <wp:posOffset>733425</wp:posOffset>
                </wp:positionV>
                <wp:extent cx="10125075" cy="6124575"/>
                <wp:effectExtent l="0" t="0" r="9525" b="9525"/>
                <wp:wrapNone/>
                <wp:docPr id="119173725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25075" cy="6124575"/>
                          <a:chOff x="1088351" y="1088121"/>
                          <a:chExt cx="26860" cy="27432"/>
                        </a:xfrm>
                      </wpg:grpSpPr>
                      <wps:wsp>
                        <wps:cNvPr id="1733826430"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943920769" name="Group 12"/>
                        <wpg:cNvGrpSpPr>
                          <a:grpSpLocks/>
                        </wpg:cNvGrpSpPr>
                        <wpg:grpSpPr bwMode="auto">
                          <a:xfrm>
                            <a:off x="1088351" y="1088121"/>
                            <a:ext cx="26860" cy="27432"/>
                            <a:chOff x="1088351" y="1088121"/>
                            <a:chExt cx="26860" cy="27432"/>
                          </a:xfrm>
                        </wpg:grpSpPr>
                        <wpg:grpSp>
                          <wpg:cNvPr id="291804044" name="Group 13"/>
                          <wpg:cNvGrpSpPr>
                            <a:grpSpLocks/>
                          </wpg:cNvGrpSpPr>
                          <wpg:grpSpPr bwMode="auto">
                            <a:xfrm>
                              <a:off x="1088351" y="1088121"/>
                              <a:ext cx="26860" cy="27432"/>
                              <a:chOff x="1088351" y="1088121"/>
                              <a:chExt cx="26860" cy="27432"/>
                            </a:xfrm>
                          </wpg:grpSpPr>
                          <wps:wsp>
                            <wps:cNvPr id="1506860400"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64417008"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8973155"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2037777400"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CE39531" w14:textId="77777777" w:rsidR="001421D4" w:rsidRDefault="001421D4" w:rsidP="001421D4"/>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47D529" id="Group 10" o:spid="_x0000_s1029" style="position:absolute;margin-left:-12.75pt;margin-top:57.75pt;width:797.25pt;height:482.25pt;z-index:251601408;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">
                <v:rect id="Rectangle 11" o:spid="_x0000_s1030"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" stroked="f">
                  <v:stroke joinstyle="round"/>
                  <v:textbox inset="2.88pt,2.88pt,2.88pt,2.88pt"/>
                </v:rect>
                <v:group id="Group 12" o:spid="_x0000_s1031"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">
                  <v:group id="Group 13" o:spid="_x0000_s1032"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">
                    <v:rect id="Rectangle 14" o:spid="_x0000_s1033"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" fillcolor="#5b9bd5" stroked="f" strokecolor="black [0]" insetpen="t">
                      <v:shadow color="#ffc000"/>
                      <v:textbox inset="2.88pt,2.88pt,2.88pt,2.88pt"/>
                    </v:rect>
                    <v:rect id="Rectangle 15" o:spid="_x0000_s1034"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" fillcolor="#9e9e9e" stroked="f" strokecolor="black [0]" insetpen="t">
                      <v:shadow color="#ffc000"/>
                      <v:textbox inset="2.88pt,2.88pt,2.88pt,2.88pt"/>
                    </v:rect>
                    <v:rect id="Rectangle 16" o:spid="_x0000_s1035"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" fillcolor="#ed7d31" stroked="f" strokecolor="black [0]" insetpen="t">
                      <v:shadow color="#ffc000"/>
                      <v:textbox inset="2.88pt,2.88pt,2.88pt,2.88pt"/>
                    </v:rect>
                  </v:group>
                  <v:rect id="Rectangle 17" o:spid="_x0000_s1036"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" strokecolor="#5b9bd5" strokeweight="4.5pt" insetpen="t">
                    <v:shadow color="#ffc000"/>
                    <v:textbox inset="2.88pt,2.88pt,2.88pt,2.88pt">
                      <w:txbxContent>
                        <w:p w14:paraId="0CE39531" w14:textId="77777777" w:rsidR="001421D4" w:rsidRDefault="001421D4" w:rsidP="001421D4"/>
                      </w:txbxContent>
                    </v:textbox>
                  </v:rect>
                </v:group>
                <w10:wrap anchorx="margin"/>
              </v:group>
            </w:pict>
          </mc:Fallback>
        </mc:AlternateContent>
      </w:r>
    </w:p>
    <w:sectPr w:rsidR="001421D4" w:rsidSect="001421D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1D4"/>
    <w:rsid w:val="000572BC"/>
    <w:rsid w:val="000B4969"/>
    <w:rsid w:val="000C437F"/>
    <w:rsid w:val="000E0900"/>
    <w:rsid w:val="000E6D62"/>
    <w:rsid w:val="001421D4"/>
    <w:rsid w:val="00145F9D"/>
    <w:rsid w:val="001B500F"/>
    <w:rsid w:val="00226DC3"/>
    <w:rsid w:val="002B5F0A"/>
    <w:rsid w:val="002F49B2"/>
    <w:rsid w:val="00397A92"/>
    <w:rsid w:val="003A5514"/>
    <w:rsid w:val="003D4A59"/>
    <w:rsid w:val="005109A1"/>
    <w:rsid w:val="00574FD6"/>
    <w:rsid w:val="005C5555"/>
    <w:rsid w:val="00626ED3"/>
    <w:rsid w:val="00686642"/>
    <w:rsid w:val="0071476A"/>
    <w:rsid w:val="00723B1B"/>
    <w:rsid w:val="00736F59"/>
    <w:rsid w:val="00743C0B"/>
    <w:rsid w:val="00A84EC1"/>
    <w:rsid w:val="00B13C2B"/>
    <w:rsid w:val="00B96525"/>
    <w:rsid w:val="00BF4826"/>
    <w:rsid w:val="00D02661"/>
    <w:rsid w:val="00D269EA"/>
    <w:rsid w:val="00D811C6"/>
    <w:rsid w:val="00D8549B"/>
    <w:rsid w:val="00DF1B2D"/>
    <w:rsid w:val="00FF3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40A3"/>
  <w15:chartTrackingRefBased/>
  <w15:docId w15:val="{5BA27466-C19A-48CD-8CCE-8CC61E37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1D4"/>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142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1D4"/>
    <w:rPr>
      <w:rFonts w:eastAsiaTheme="majorEastAsia" w:cstheme="majorBidi"/>
      <w:color w:val="272727" w:themeColor="text1" w:themeTint="D8"/>
    </w:rPr>
  </w:style>
  <w:style w:type="paragraph" w:styleId="Title">
    <w:name w:val="Title"/>
    <w:basedOn w:val="Normal"/>
    <w:next w:val="Normal"/>
    <w:link w:val="TitleChar"/>
    <w:uiPriority w:val="10"/>
    <w:qFormat/>
    <w:rsid w:val="001421D4"/>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42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1D4"/>
    <w:pPr>
      <w:spacing w:before="160"/>
      <w:jc w:val="center"/>
    </w:pPr>
    <w:rPr>
      <w:i/>
      <w:iCs/>
      <w:color w:val="404040" w:themeColor="text1" w:themeTint="BF"/>
    </w:rPr>
  </w:style>
  <w:style w:type="character" w:customStyle="1" w:styleId="QuoteChar">
    <w:name w:val="Quote Char"/>
    <w:basedOn w:val="DefaultParagraphFont"/>
    <w:link w:val="Quote"/>
    <w:uiPriority w:val="29"/>
    <w:rsid w:val="001421D4"/>
    <w:rPr>
      <w:i/>
      <w:iCs/>
      <w:color w:val="404040" w:themeColor="text1" w:themeTint="BF"/>
    </w:rPr>
  </w:style>
  <w:style w:type="paragraph" w:styleId="ListParagraph">
    <w:name w:val="List Paragraph"/>
    <w:basedOn w:val="Normal"/>
    <w:uiPriority w:val="34"/>
    <w:qFormat/>
    <w:rsid w:val="001421D4"/>
    <w:pPr>
      <w:ind w:left="720"/>
      <w:contextualSpacing/>
    </w:pPr>
  </w:style>
  <w:style w:type="character" w:styleId="IntenseEmphasis">
    <w:name w:val="Intense Emphasis"/>
    <w:basedOn w:val="DefaultParagraphFont"/>
    <w:uiPriority w:val="21"/>
    <w:qFormat/>
    <w:rsid w:val="001421D4"/>
    <w:rPr>
      <w:i/>
      <w:iCs/>
      <w:color w:val="0F4761" w:themeColor="accent1" w:themeShade="BF"/>
    </w:rPr>
  </w:style>
  <w:style w:type="paragraph" w:styleId="IntenseQuote">
    <w:name w:val="Intense Quote"/>
    <w:basedOn w:val="Normal"/>
    <w:next w:val="Normal"/>
    <w:link w:val="IntenseQuoteChar"/>
    <w:uiPriority w:val="30"/>
    <w:qFormat/>
    <w:rsid w:val="00142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1D4"/>
    <w:rPr>
      <w:i/>
      <w:iCs/>
      <w:color w:val="0F4761" w:themeColor="accent1" w:themeShade="BF"/>
    </w:rPr>
  </w:style>
  <w:style w:type="character" w:styleId="IntenseReference">
    <w:name w:val="Intense Reference"/>
    <w:basedOn w:val="DefaultParagraphFont"/>
    <w:uiPriority w:val="32"/>
    <w:qFormat/>
    <w:rsid w:val="001421D4"/>
    <w:rPr>
      <w:b/>
      <w:bCs/>
      <w:smallCaps/>
      <w:color w:val="0F4761" w:themeColor="accent1" w:themeShade="BF"/>
      <w:spacing w:val="5"/>
    </w:rPr>
  </w:style>
  <w:style w:type="table" w:styleId="TableGrid">
    <w:name w:val="Table Grid"/>
    <w:basedOn w:val="TableNormal"/>
    <w:uiPriority w:val="39"/>
    <w:rsid w:val="0014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B8EC8E3EE7641A29624D2E472784F" ma:contentTypeVersion="4" ma:contentTypeDescription="Create a new document." ma:contentTypeScope="" ma:versionID="545218fb38401456c1207d9eddebc118">
  <xsd:schema xmlns:xsd="http://www.w3.org/2001/XMLSchema" xmlns:xs="http://www.w3.org/2001/XMLSchema" xmlns:p="http://schemas.microsoft.com/office/2006/metadata/properties" xmlns:ns2="a871e722-4c4d-4eaf-bfba-f530389f42fc" targetNamespace="http://schemas.microsoft.com/office/2006/metadata/properties" ma:root="true" ma:fieldsID="6b56a25a730b049809f8170cd6bbc101" ns2:_="">
    <xsd:import namespace="a871e722-4c4d-4eaf-bfba-f530389f4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1e722-4c4d-4eaf-bfba-f530389f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9E84A6-6A03-4663-AC55-1426E1493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1e722-4c4d-4eaf-bfba-f530389f4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E420D9-6692-4B47-911A-E02659D2A893}">
  <ds:schemaRefs>
    <ds:schemaRef ds:uri="http://schemas.microsoft.com/sharepoint/v3/contenttype/forms"/>
  </ds:schemaRefs>
</ds:datastoreItem>
</file>

<file path=customXml/itemProps3.xml><?xml version="1.0" encoding="utf-8"?>
<ds:datastoreItem xmlns:ds="http://schemas.openxmlformats.org/officeDocument/2006/customXml" ds:itemID="{3FBB8AFE-4514-4EF4-A6CF-C8C5B836E5F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Eeles</dc:creator>
  <cp:keywords/>
  <dc:description/>
  <cp:lastModifiedBy>Sharon Eeles</cp:lastModifiedBy>
  <cp:revision>14</cp:revision>
  <dcterms:created xsi:type="dcterms:W3CDTF">2026-10-21T07:46:00Z</dcterms:created>
  <dcterms:modified xsi:type="dcterms:W3CDTF">2026-10-21T07:53:00Z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0x010100539B8EC8E3EE7641A29624D2E472784F</vt:lpwstr>
  </property>
</Properties>
</file>